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F90440">
        <w:rPr>
          <w:sz w:val="28"/>
        </w:rPr>
        <w:t>1013</w:t>
      </w:r>
      <w:r w:rsidR="00F53659">
        <w:rPr>
          <w:sz w:val="28"/>
        </w:rPr>
        <w:t>-2</w:t>
      </w:r>
      <w:r w:rsidR="004359B9">
        <w:rPr>
          <w:sz w:val="28"/>
        </w:rPr>
        <w:t>20</w:t>
      </w:r>
      <w:r w:rsidR="007F48B5">
        <w:rPr>
          <w:sz w:val="28"/>
        </w:rPr>
        <w:t>1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D00203">
        <w:rPr>
          <w:bCs/>
          <w:sz w:val="28"/>
        </w:rPr>
        <w:t>86MS0022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C17309">
        <w:rPr>
          <w:bCs/>
          <w:sz w:val="28"/>
        </w:rPr>
        <w:t>00</w:t>
      </w:r>
      <w:r w:rsidR="00F90440">
        <w:rPr>
          <w:bCs/>
          <w:sz w:val="28"/>
        </w:rPr>
        <w:t>5067</w:t>
      </w:r>
      <w:r w:rsidR="00845F20">
        <w:rPr>
          <w:bCs/>
          <w:sz w:val="28"/>
        </w:rPr>
        <w:t>-</w:t>
      </w:r>
      <w:r w:rsidR="00F90440">
        <w:rPr>
          <w:bCs/>
          <w:sz w:val="28"/>
        </w:rPr>
        <w:t>36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16</w:t>
      </w:r>
      <w:r w:rsidR="00446EA9">
        <w:rPr>
          <w:sz w:val="28"/>
        </w:rPr>
        <w:t xml:space="preserve"> сентября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    </w:t>
      </w:r>
      <w:r w:rsidR="004913D4">
        <w:rPr>
          <w:sz w:val="28"/>
        </w:rPr>
        <w:t xml:space="preserve">    </w:t>
      </w:r>
      <w:r w:rsidR="00446EA9">
        <w:rPr>
          <w:sz w:val="28"/>
        </w:rPr>
        <w:t xml:space="preserve">   </w:t>
      </w:r>
      <w:r w:rsidR="00F21399">
        <w:rPr>
          <w:sz w:val="28"/>
        </w:rPr>
        <w:t xml:space="preserve">  </w:t>
      </w:r>
      <w:r w:rsidR="00C82177">
        <w:rPr>
          <w:sz w:val="28"/>
        </w:rPr>
        <w:t xml:space="preserve">г.Нягань ХМАО-Югры </w:t>
      </w:r>
    </w:p>
    <w:p w:rsidR="00122D28" w:rsidRPr="003A286C" w:rsidP="00122D28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  <w:r w:rsidRPr="00D36982">
        <w:rPr>
          <w:sz w:val="28"/>
          <w:szCs w:val="28"/>
        </w:rPr>
        <w:t>исполняя обязанности миров</w:t>
      </w:r>
      <w:r>
        <w:rPr>
          <w:sz w:val="28"/>
          <w:szCs w:val="28"/>
        </w:rPr>
        <w:t>ого судьи судебного участка № 1</w:t>
      </w:r>
      <w:r w:rsidRPr="00D36982">
        <w:rPr>
          <w:sz w:val="28"/>
          <w:szCs w:val="28"/>
        </w:rPr>
        <w:t xml:space="preserve"> Няганского судебного района Ханты-Мансийского автономного округа – Югры,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</w:t>
      </w:r>
      <w:r>
        <w:rPr>
          <w:sz w:val="28"/>
        </w:rPr>
        <w:t>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F90440" w:rsidP="00F904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Грековой Валентины Андреевны, </w:t>
      </w:r>
      <w:r w:rsidR="002059E8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уроженки </w:t>
      </w:r>
      <w:r w:rsidR="002059E8">
        <w:rPr>
          <w:sz w:val="28"/>
          <w:szCs w:val="28"/>
        </w:rPr>
        <w:t>*</w:t>
      </w:r>
      <w:r>
        <w:rPr>
          <w:sz w:val="28"/>
          <w:szCs w:val="28"/>
        </w:rPr>
        <w:t>, гражданки Российской Федерации, работающей генеральны</w:t>
      </w:r>
      <w:r>
        <w:rPr>
          <w:sz w:val="28"/>
          <w:szCs w:val="28"/>
        </w:rPr>
        <w:t xml:space="preserve">м директором общества с ограниченной ответственностью «Образовательные проекты», расположенного по адресу: ХМАО-Югра, </w:t>
      </w:r>
      <w:r w:rsidR="002059E8">
        <w:rPr>
          <w:sz w:val="28"/>
          <w:szCs w:val="28"/>
        </w:rPr>
        <w:t>*</w:t>
      </w:r>
      <w:r w:rsidR="007F48B5">
        <w:rPr>
          <w:sz w:val="28"/>
          <w:szCs w:val="28"/>
        </w:rPr>
        <w:t>,</w:t>
      </w:r>
    </w:p>
    <w:p w:rsidR="00C17309" w:rsidRPr="00C17309" w:rsidP="00C17309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585C49" w:rsidRPr="0000278F" w:rsidP="0000278F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11520D">
        <w:rPr>
          <w:sz w:val="28"/>
        </w:rPr>
        <w:t>04.2025</w:t>
      </w:r>
      <w:r w:rsidRPr="00C17309">
        <w:rPr>
          <w:sz w:val="28"/>
        </w:rPr>
        <w:t xml:space="preserve"> в 00 час. 01 мин. </w:t>
      </w:r>
      <w:r w:rsidR="00F90440">
        <w:rPr>
          <w:sz w:val="28"/>
          <w:szCs w:val="28"/>
        </w:rPr>
        <w:t>Грекова В.А.,</w:t>
      </w:r>
      <w:r w:rsidRPr="00DE695A" w:rsidR="00F90440">
        <w:rPr>
          <w:sz w:val="28"/>
          <w:szCs w:val="28"/>
        </w:rPr>
        <w:t xml:space="preserve"> являясь должностным лицом –</w:t>
      </w:r>
      <w:r w:rsidR="00F90440">
        <w:rPr>
          <w:sz w:val="28"/>
          <w:szCs w:val="28"/>
        </w:rPr>
        <w:t xml:space="preserve"> директором общества с ограниченной ответственностью «Образовательные проекты», расположенного по адресу: ХМАО-Югра, </w:t>
      </w:r>
      <w:r w:rsidR="002059E8">
        <w:rPr>
          <w:sz w:val="28"/>
          <w:szCs w:val="28"/>
        </w:rPr>
        <w:t>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="007F48B5">
        <w:rPr>
          <w:sz w:val="28"/>
        </w:rPr>
        <w:t xml:space="preserve">своевременно </w:t>
      </w:r>
      <w:r w:rsidRPr="005306D9" w:rsidR="0000278F">
        <w:rPr>
          <w:sz w:val="28"/>
        </w:rPr>
        <w:t>не представил</w:t>
      </w:r>
      <w:r w:rsidR="00F90440">
        <w:rPr>
          <w:sz w:val="28"/>
        </w:rPr>
        <w:t>а</w:t>
      </w:r>
      <w:r w:rsidRPr="005306D9" w:rsidR="0000278F">
        <w:rPr>
          <w:sz w:val="28"/>
        </w:rPr>
        <w:t xml:space="preserve"> в Межрайонную инспекцию Федеральной налоговой службы России № 2 по Ханты-Мансийскому автономному округу-Югре налоговую декларацию по налогу добавленную ст</w:t>
      </w:r>
      <w:r w:rsidR="0011520D">
        <w:rPr>
          <w:sz w:val="28"/>
        </w:rPr>
        <w:t>оимость за 1 квартал 2025</w:t>
      </w:r>
      <w:r w:rsidR="0000278F">
        <w:rPr>
          <w:sz w:val="28"/>
        </w:rPr>
        <w:t xml:space="preserve"> года.</w:t>
      </w:r>
    </w:p>
    <w:p w:rsidR="00F90440" w:rsidRPr="00F53659" w:rsidP="00F90440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Грекова В.А.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>
        <w:rPr>
          <w:spacing w:val="-2"/>
          <w:sz w:val="28"/>
          <w:szCs w:val="28"/>
        </w:rPr>
        <w:t>ась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F90440" w:rsidRPr="00F53659" w:rsidP="00F90440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</w:t>
      </w:r>
      <w:r w:rsidRPr="00F53659">
        <w:rPr>
          <w:spacing w:val="-2"/>
          <w:sz w:val="28"/>
          <w:szCs w:val="28"/>
          <w:lang w:val="x-none"/>
        </w:rPr>
        <w:t>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</w:t>
      </w:r>
      <w:r w:rsidRPr="00F53659">
        <w:rPr>
          <w:spacing w:val="-2"/>
          <w:sz w:val="28"/>
          <w:szCs w:val="28"/>
          <w:lang w:val="x-none"/>
        </w:rPr>
        <w:t xml:space="preserve">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</w:t>
      </w:r>
      <w:r w:rsidRPr="00F53659">
        <w:rPr>
          <w:spacing w:val="-2"/>
          <w:sz w:val="28"/>
          <w:szCs w:val="28"/>
          <w:lang w:val="x-none"/>
        </w:rPr>
        <w:t>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</w:t>
      </w:r>
      <w:r w:rsidRPr="00F53659">
        <w:rPr>
          <w:spacing w:val="-2"/>
          <w:sz w:val="28"/>
          <w:szCs w:val="28"/>
          <w:lang w:val="x-none"/>
        </w:rPr>
        <w:t>т 31 августа 2005 года № 343.</w:t>
      </w:r>
    </w:p>
    <w:p w:rsidR="00F90440" w:rsidP="00F90440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>
        <w:rPr>
          <w:sz w:val="28"/>
          <w:szCs w:val="28"/>
        </w:rPr>
        <w:t>Грековой В.А.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соответствии с пунктом 1 статьи 23 Налогово</w:t>
      </w:r>
      <w:r w:rsidRPr="005306D9">
        <w:rPr>
          <w:sz w:val="28"/>
        </w:rPr>
        <w:t>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Согласно статье 163 </w:t>
      </w:r>
      <w:r w:rsidRPr="005306D9">
        <w:rPr>
          <w:sz w:val="28"/>
        </w:rPr>
        <w:t>Налогового кодекса Российской Федерации налоговый период по налогу на добавленную стоимость (в том числе для агентов, исполняющих обязанности налоговых агентов) устанавливается как квартал.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силу пункта 5 статьи 174 Налогового кодекса Российской Федерации</w:t>
      </w:r>
      <w:r w:rsidRPr="005306D9">
        <w:rPr>
          <w:sz w:val="28"/>
        </w:rPr>
        <w:t xml:space="preserve"> налогоплательщики обязаны представить в налоговые органы по месту своего учета соответствующую налоговую декларацию в срок не позднее              25-го числа месяца, следующего за истекшим налоговым периодом.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При этом пункт 8 статьи 6.1 Налогового кодекс</w:t>
      </w:r>
      <w:r w:rsidRPr="005306D9">
        <w:rPr>
          <w:sz w:val="28"/>
        </w:rPr>
        <w:t xml:space="preserve">а Российской Федерации определяет, что действие, для совершения которого установлен срок, может быть выполнено до 24 часов последнего дня срока. Если документы либо денежные средства были сданы в организацию связи до 24 часов последнего дня срока, то срок </w:t>
      </w:r>
      <w:r w:rsidRPr="005306D9">
        <w:rPr>
          <w:sz w:val="28"/>
        </w:rPr>
        <w:t>не считается пропущенным.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Таким образом, налоговая декларация по н</w:t>
      </w:r>
      <w:r>
        <w:rPr>
          <w:sz w:val="28"/>
        </w:rPr>
        <w:t xml:space="preserve">алогу добавленную стоимость за </w:t>
      </w:r>
      <w:r w:rsidR="0011520D">
        <w:rPr>
          <w:sz w:val="28"/>
        </w:rPr>
        <w:t>1</w:t>
      </w:r>
      <w:r w:rsidRPr="005306D9">
        <w:rPr>
          <w:sz w:val="28"/>
        </w:rPr>
        <w:t xml:space="preserve"> квартал 202</w:t>
      </w:r>
      <w:r w:rsidR="0011520D">
        <w:rPr>
          <w:sz w:val="28"/>
        </w:rPr>
        <w:t>5</w:t>
      </w:r>
      <w:r w:rsidRPr="005306D9">
        <w:rPr>
          <w:sz w:val="28"/>
        </w:rPr>
        <w:t xml:space="preserve"> года должна быть предоставлена со стороны ответственного должностного лица </w:t>
      </w:r>
      <w:r w:rsidR="00446EA9">
        <w:rPr>
          <w:sz w:val="28"/>
          <w:szCs w:val="28"/>
        </w:rPr>
        <w:t>ООО «</w:t>
      </w:r>
      <w:r w:rsidR="00F90440">
        <w:rPr>
          <w:sz w:val="28"/>
          <w:szCs w:val="28"/>
        </w:rPr>
        <w:t>Образовательные проекты</w:t>
      </w:r>
      <w:r w:rsidR="00446EA9">
        <w:rPr>
          <w:sz w:val="28"/>
          <w:szCs w:val="28"/>
        </w:rPr>
        <w:t>»</w:t>
      </w:r>
      <w:r w:rsidRPr="005306D9">
        <w:rPr>
          <w:sz w:val="28"/>
        </w:rPr>
        <w:t xml:space="preserve"> в Межрайонную ИФНС России №2 по ХМАО-Юг</w:t>
      </w:r>
      <w:r w:rsidRPr="005306D9">
        <w:rPr>
          <w:sz w:val="28"/>
        </w:rPr>
        <w:t>р</w:t>
      </w:r>
      <w:r>
        <w:rPr>
          <w:sz w:val="28"/>
        </w:rPr>
        <w:t xml:space="preserve">е не позднее </w:t>
      </w:r>
      <w:r w:rsidR="0011520D">
        <w:rPr>
          <w:sz w:val="28"/>
        </w:rPr>
        <w:t>25.04.2025</w:t>
      </w:r>
      <w:r w:rsidRPr="005306D9">
        <w:rPr>
          <w:sz w:val="28"/>
        </w:rPr>
        <w:t>. В нарушение этого, налогоплательщик налоговую декларацию по налогу по н</w:t>
      </w:r>
      <w:r w:rsidR="0011520D">
        <w:rPr>
          <w:sz w:val="28"/>
        </w:rPr>
        <w:t>алогу добавленную стоимость за 1 квартал 2025</w:t>
      </w:r>
      <w:r w:rsidRPr="005306D9">
        <w:rPr>
          <w:sz w:val="28"/>
        </w:rPr>
        <w:t xml:space="preserve"> года в налоговый орган представил</w:t>
      </w:r>
      <w:r w:rsidR="007F48B5">
        <w:rPr>
          <w:sz w:val="28"/>
        </w:rPr>
        <w:t>а</w:t>
      </w:r>
      <w:r w:rsidR="00F90440">
        <w:rPr>
          <w:sz w:val="28"/>
        </w:rPr>
        <w:t xml:space="preserve"> 04.06.2025</w:t>
      </w:r>
      <w:r w:rsidRPr="005306D9">
        <w:rPr>
          <w:sz w:val="28"/>
        </w:rPr>
        <w:t>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F90440">
        <w:rPr>
          <w:sz w:val="28"/>
          <w:szCs w:val="28"/>
        </w:rPr>
        <w:t>Грековой В.А.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F90440">
        <w:rPr>
          <w:sz w:val="28"/>
          <w:szCs w:val="28"/>
        </w:rPr>
        <w:t>2230Ю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446EA9">
        <w:rPr>
          <w:sz w:val="28"/>
          <w:szCs w:val="28"/>
        </w:rPr>
        <w:t>11.08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</w:t>
      </w:r>
      <w:r w:rsidRPr="00102A5D">
        <w:rPr>
          <w:sz w:val="28"/>
          <w:szCs w:val="28"/>
        </w:rPr>
        <w:t>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F90440">
        <w:rPr>
          <w:sz w:val="28"/>
          <w:szCs w:val="28"/>
        </w:rPr>
        <w:t>Грековой В.А.</w:t>
      </w:r>
      <w:r w:rsidR="006F334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F9044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 xml:space="preserve">- </w:t>
      </w:r>
      <w:r w:rsidR="00F90440">
        <w:rPr>
          <w:sz w:val="28"/>
          <w:szCs w:val="28"/>
        </w:rPr>
        <w:t>квитанцией о приеме налоговой декларации от 04.06.2025</w:t>
      </w:r>
      <w:r w:rsidRPr="00817CEC">
        <w:rPr>
          <w:sz w:val="28"/>
          <w:szCs w:val="28"/>
        </w:rPr>
        <w:t>,</w:t>
      </w:r>
    </w:p>
    <w:p w:rsidR="00F90440" w:rsidP="00F9044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>
        <w:rPr>
          <w:sz w:val="28"/>
          <w:szCs w:val="28"/>
        </w:rPr>
        <w:t>31.07.2025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генеральным директором общества с ограниченной ответственностью «Образовательные проекты» является Грекова В.А.</w:t>
      </w:r>
    </w:p>
    <w:p w:rsidR="0000278F" w:rsidRPr="005306D9" w:rsidP="00563BB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  <w:szCs w:val="28"/>
        </w:rPr>
        <w:t>Указанные доказательства были оценены в со</w:t>
      </w:r>
      <w:r w:rsidRPr="005306D9">
        <w:rPr>
          <w:sz w:val="28"/>
          <w:szCs w:val="28"/>
        </w:rPr>
        <w:t xml:space="preserve">вокупности, в соответствии с требованиями статьи 26.11 Кодекса Российской Федерации об административных правонарушениях. </w:t>
      </w:r>
    </w:p>
    <w:p w:rsidR="0000278F" w:rsidRPr="00F359C5" w:rsidP="00F359C5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  <w:szCs w:val="28"/>
        </w:rPr>
        <w:t xml:space="preserve">Действия должностного лица </w:t>
      </w:r>
      <w:r w:rsidR="00F90440">
        <w:rPr>
          <w:sz w:val="28"/>
          <w:szCs w:val="28"/>
        </w:rPr>
        <w:t>Грековой В.А.</w:t>
      </w:r>
      <w:r w:rsidRPr="005306D9">
        <w:rPr>
          <w:spacing w:val="-2"/>
          <w:sz w:val="28"/>
          <w:szCs w:val="28"/>
        </w:rPr>
        <w:t xml:space="preserve"> мировой </w:t>
      </w:r>
      <w:r w:rsidRPr="005306D9">
        <w:rPr>
          <w:sz w:val="28"/>
          <w:szCs w:val="28"/>
        </w:rPr>
        <w:t>судья квалифицирует по статье 15.5 Кодекса Российской Федерации об административных п</w:t>
      </w:r>
      <w:r w:rsidRPr="005306D9">
        <w:rPr>
          <w:sz w:val="28"/>
          <w:szCs w:val="28"/>
        </w:rPr>
        <w:t>равонарушениях как нарушение установленных законодательством о н</w:t>
      </w:r>
      <w:r w:rsidRPr="005306D9"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При назначении административного наказания </w:t>
      </w:r>
      <w:r w:rsidR="00F90440">
        <w:rPr>
          <w:sz w:val="28"/>
          <w:szCs w:val="28"/>
        </w:rPr>
        <w:t>Грековой В.А.</w:t>
      </w:r>
      <w:r w:rsidRPr="005306D9">
        <w:rPr>
          <w:sz w:val="28"/>
        </w:rPr>
        <w:t>, мировой судья учитывает характер совершенн</w:t>
      </w:r>
      <w:r w:rsidRPr="005306D9">
        <w:rPr>
          <w:sz w:val="28"/>
        </w:rPr>
        <w:t>ого правонарушения.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В соответствии со статьей 15.5 Кодекса Российской Федерации об административных правонарушениях, нарушение установленных </w:t>
      </w:r>
      <w:r w:rsidRPr="005306D9">
        <w:rPr>
          <w:sz w:val="28"/>
        </w:rPr>
        <w:t>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 учетом отсутствия</w:t>
      </w:r>
      <w:r w:rsidR="004359B9">
        <w:rPr>
          <w:sz w:val="28"/>
        </w:rPr>
        <w:t xml:space="preserve"> обстоятельств,</w:t>
      </w:r>
      <w:r w:rsidRPr="005306D9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="007F48B5">
        <w:rPr>
          <w:sz w:val="28"/>
          <w:szCs w:val="28"/>
        </w:rPr>
        <w:t>Грековой В.А.</w:t>
      </w:r>
      <w:r w:rsidR="006F3345">
        <w:rPr>
          <w:sz w:val="28"/>
          <w:szCs w:val="28"/>
        </w:rPr>
        <w:t xml:space="preserve"> </w:t>
      </w:r>
      <w:r w:rsidRPr="005306D9">
        <w:rPr>
          <w:sz w:val="28"/>
        </w:rPr>
        <w:t>минимального размера административного наказания, предусмотренного санкцией статьи 15.5 Кодекса Российской Федерации об администр</w:t>
      </w:r>
      <w:r w:rsidRPr="005306D9">
        <w:rPr>
          <w:sz w:val="28"/>
        </w:rPr>
        <w:t>ативных правонарушениях в виде предупреждения.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F90440">
        <w:rPr>
          <w:sz w:val="28"/>
          <w:szCs w:val="28"/>
        </w:rPr>
        <w:t>Грекову Валентину Андреевну</w:t>
      </w:r>
      <w:r w:rsidR="00691E9F">
        <w:rPr>
          <w:sz w:val="28"/>
        </w:rPr>
        <w:t xml:space="preserve"> признать виновн</w:t>
      </w:r>
      <w:r w:rsidR="007F48B5">
        <w:rPr>
          <w:sz w:val="28"/>
        </w:rPr>
        <w:t>ой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</w:t>
      </w:r>
      <w:r>
        <w:rPr>
          <w:sz w:val="28"/>
        </w:rPr>
        <w:t>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7F48B5">
        <w:rPr>
          <w:sz w:val="28"/>
        </w:rPr>
        <w:t>1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</w:t>
      </w:r>
      <w:r>
        <w:rPr>
          <w:sz w:val="28"/>
        </w:rPr>
        <w:t xml:space="preserve">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9E8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0278F"/>
    <w:rsid w:val="00094893"/>
    <w:rsid w:val="00094D99"/>
    <w:rsid w:val="00102A5D"/>
    <w:rsid w:val="0011520D"/>
    <w:rsid w:val="00122D28"/>
    <w:rsid w:val="00153A15"/>
    <w:rsid w:val="00164BB7"/>
    <w:rsid w:val="00193BA3"/>
    <w:rsid w:val="001C592D"/>
    <w:rsid w:val="002059E8"/>
    <w:rsid w:val="002A55E4"/>
    <w:rsid w:val="002B3340"/>
    <w:rsid w:val="002C7FCE"/>
    <w:rsid w:val="002C7FF1"/>
    <w:rsid w:val="002E2085"/>
    <w:rsid w:val="002E5ED2"/>
    <w:rsid w:val="00305816"/>
    <w:rsid w:val="00327ADE"/>
    <w:rsid w:val="0036610E"/>
    <w:rsid w:val="003736FF"/>
    <w:rsid w:val="00392B1D"/>
    <w:rsid w:val="003A286C"/>
    <w:rsid w:val="004359B9"/>
    <w:rsid w:val="00442B22"/>
    <w:rsid w:val="00446EA9"/>
    <w:rsid w:val="00481168"/>
    <w:rsid w:val="004913D4"/>
    <w:rsid w:val="004C22BA"/>
    <w:rsid w:val="004D7995"/>
    <w:rsid w:val="00501652"/>
    <w:rsid w:val="005306D9"/>
    <w:rsid w:val="00563BB8"/>
    <w:rsid w:val="00585C49"/>
    <w:rsid w:val="005C301C"/>
    <w:rsid w:val="005C49E7"/>
    <w:rsid w:val="005E1C3C"/>
    <w:rsid w:val="005F15B6"/>
    <w:rsid w:val="005F6C6B"/>
    <w:rsid w:val="00671881"/>
    <w:rsid w:val="00691E9F"/>
    <w:rsid w:val="006C5400"/>
    <w:rsid w:val="006F3345"/>
    <w:rsid w:val="00732D63"/>
    <w:rsid w:val="0073438A"/>
    <w:rsid w:val="00744DDE"/>
    <w:rsid w:val="00744E4D"/>
    <w:rsid w:val="00786A49"/>
    <w:rsid w:val="00792266"/>
    <w:rsid w:val="007B6EC3"/>
    <w:rsid w:val="007F48B5"/>
    <w:rsid w:val="00817CEC"/>
    <w:rsid w:val="00820B15"/>
    <w:rsid w:val="00833135"/>
    <w:rsid w:val="00845F20"/>
    <w:rsid w:val="008A0468"/>
    <w:rsid w:val="008D626D"/>
    <w:rsid w:val="008F02CF"/>
    <w:rsid w:val="009013B4"/>
    <w:rsid w:val="00906097"/>
    <w:rsid w:val="00964F5D"/>
    <w:rsid w:val="009A3CC2"/>
    <w:rsid w:val="00A30ED6"/>
    <w:rsid w:val="00A55223"/>
    <w:rsid w:val="00A76D21"/>
    <w:rsid w:val="00AA22F1"/>
    <w:rsid w:val="00AB41EC"/>
    <w:rsid w:val="00B02E16"/>
    <w:rsid w:val="00B05005"/>
    <w:rsid w:val="00B0572F"/>
    <w:rsid w:val="00B25AA2"/>
    <w:rsid w:val="00B92402"/>
    <w:rsid w:val="00BC095B"/>
    <w:rsid w:val="00BE20B3"/>
    <w:rsid w:val="00BE6883"/>
    <w:rsid w:val="00C17309"/>
    <w:rsid w:val="00C21F9F"/>
    <w:rsid w:val="00C221E9"/>
    <w:rsid w:val="00C347BE"/>
    <w:rsid w:val="00C45539"/>
    <w:rsid w:val="00C82177"/>
    <w:rsid w:val="00CA4203"/>
    <w:rsid w:val="00D00203"/>
    <w:rsid w:val="00D27DE0"/>
    <w:rsid w:val="00D36982"/>
    <w:rsid w:val="00D44E13"/>
    <w:rsid w:val="00D6558E"/>
    <w:rsid w:val="00DA05D6"/>
    <w:rsid w:val="00DE5F16"/>
    <w:rsid w:val="00DE695A"/>
    <w:rsid w:val="00E76734"/>
    <w:rsid w:val="00E9748B"/>
    <w:rsid w:val="00EB30AE"/>
    <w:rsid w:val="00EE323E"/>
    <w:rsid w:val="00F21399"/>
    <w:rsid w:val="00F2657D"/>
    <w:rsid w:val="00F359C5"/>
    <w:rsid w:val="00F36FDB"/>
    <w:rsid w:val="00F43C81"/>
    <w:rsid w:val="00F51592"/>
    <w:rsid w:val="00F53659"/>
    <w:rsid w:val="00F90440"/>
    <w:rsid w:val="00FA0F1E"/>
    <w:rsid w:val="00FB6340"/>
    <w:rsid w:val="00FE50C8"/>
    <w:rsid w:val="00FF61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E6552-5BD5-4C20-A3A6-E3B6A2A5E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